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19.638671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Notice of Regular Meeting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66552734375" w:line="240" w:lineRule="auto"/>
        <w:ind w:left="0" w:right="544.943237304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Mahomet Township Board of Trustees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866455078125" w:line="240" w:lineRule="auto"/>
        <w:ind w:left="0" w:right="2520.57128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Date: May 14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599998474121094"/>
          <w:szCs w:val="31.59999847412109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, 2025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92724609375" w:line="240" w:lineRule="auto"/>
        <w:ind w:left="0" w:right="2952.541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Time: 7:00 pm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92626953125" w:line="240" w:lineRule="auto"/>
        <w:ind w:left="0" w:right="241.14990234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Location: Mahomet Township Office-512 E. Main St.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4.0930175781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single"/>
          <w:shd w:fill="auto" w:val="clear"/>
          <w:vertAlign w:val="baseline"/>
          <w:rtl w:val="0"/>
        </w:rPr>
        <w:t xml:space="preserve">AGENDA: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9.8931884765625" w:line="240" w:lineRule="auto"/>
        <w:ind w:left="383.6207580566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Pledge of Allegiance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9384765625" w:line="240" w:lineRule="auto"/>
        <w:ind w:left="370.8528137207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Call to Order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939453125" w:line="240" w:lineRule="auto"/>
        <w:ind w:left="370.21438598632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Public Comments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9384765625" w:line="240" w:lineRule="auto"/>
        <w:ind w:left="365.42633056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Approve Bills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9384765625" w:line="240" w:lineRule="auto"/>
        <w:ind w:left="1096.1990356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a) Road District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9384765625" w:line="240" w:lineRule="auto"/>
        <w:ind w:left="1104.817504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b) Town Fund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939453125" w:line="240" w:lineRule="auto"/>
        <w:ind w:left="1096.1990356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c) Cemetery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0936279296875" w:line="245.0148582458496" w:lineRule="auto"/>
        <w:ind w:left="370.5335998535156" w:right="1106.17919921875" w:hanging="0.31921386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Approve Minutes of April 7, 2025, Regular Meeting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New Business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2392578125" w:line="243.51173400878906" w:lineRule="auto"/>
        <w:ind w:left="1467.052001953125" w:right="0" w:hanging="370.85296630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a) Appointment of Robert Laroe as Authorized Agent to  IMRF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234375" w:line="240" w:lineRule="auto"/>
        <w:ind w:left="372.1295166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Old Business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9384765625" w:line="240" w:lineRule="auto"/>
        <w:ind w:left="371.8104553222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Highway Commissioner Report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9384765625" w:line="240" w:lineRule="auto"/>
        <w:ind w:left="369.895172119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Cemetery Report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9364013671875" w:line="240" w:lineRule="auto"/>
        <w:ind w:left="167.6206970214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Supervisor’s Report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9354248046875" w:line="240" w:lineRule="auto"/>
        <w:ind w:left="167.6206970214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Assessor’s Report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9351806640625" w:line="240" w:lineRule="auto"/>
        <w:ind w:left="167.6206970214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Board Comments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9354248046875" w:line="240" w:lineRule="auto"/>
        <w:ind w:left="167.6206970214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13.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Adjourn</w:t>
      </w:r>
    </w:p>
    <w:sectPr>
      <w:pgSz w:h="15840" w:w="12240" w:orient="portrait"/>
      <w:pgMar w:bottom="3209.2001342773438" w:top="1414.000244140625" w:left="1440.7992553710938" w:right="2160.6256103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